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42"/>
        <w:gridCol w:w="2126"/>
        <w:gridCol w:w="2314"/>
        <w:gridCol w:w="336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1742" w:type="dxa"/>
            <w:shd w:val="clear" w:color="auto" w:fill="F1F1F1" w:themeFill="background1" w:themeFillShade="F2"/>
          </w:tcPr>
          <w:p w14:paraId="25BD9758">
            <w:pPr>
              <w:bidi w:val="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Job ID</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w:t>
            </w:r>
          </w:p>
        </w:tc>
        <w:tc>
          <w:tcPr>
            <w:tcW w:w="2126" w:type="dxa"/>
          </w:tcPr>
          <w:p w14:paraId="55A9828B">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2025-13436</w:t>
            </w:r>
          </w:p>
        </w:tc>
        <w:tc>
          <w:tcPr>
            <w:tcW w:w="2314" w:type="dxa"/>
            <w:shd w:val="clear" w:color="auto" w:fill="F1F1F1" w:themeFill="background1" w:themeFillShade="F2"/>
          </w:tcPr>
          <w:p w14:paraId="7F595BB1">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Job Title</w:t>
            </w:r>
          </w:p>
        </w:tc>
        <w:tc>
          <w:tcPr>
            <w:tcW w:w="3365" w:type="dxa"/>
          </w:tcPr>
          <w:p w14:paraId="75405AC2">
            <w:pPr>
              <w:bidi w:val="0"/>
              <w:rPr>
                <w:rFonts w:hint="default" w:ascii="Times New Roman" w:hAnsi="Times New Roman" w:cs="Times New Roman"/>
                <w:sz w:val="21"/>
                <w:szCs w:val="21"/>
                <w:lang w:val="en-IN"/>
              </w:rPr>
            </w:pPr>
            <w:r>
              <w:rPr>
                <w:rFonts w:hint="default" w:ascii="Times New Roman" w:hAnsi="Times New Roman" w:cs="Times New Roman"/>
                <w:sz w:val="21"/>
                <w:szCs w:val="21"/>
              </w:rPr>
              <w:t>Control M Consultant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5113B29D">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Duration</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5E642CED">
            <w:pPr>
              <w:bidi w:val="0"/>
              <w:rPr>
                <w:rFonts w:hint="default" w:ascii="Times New Roman" w:hAnsi="Times New Roman" w:cs="Times New Roman"/>
                <w:sz w:val="21"/>
                <w:szCs w:val="21"/>
                <w:lang w:val="en-IN"/>
              </w:rPr>
            </w:pPr>
            <w:r>
              <w:rPr>
                <w:rFonts w:hint="default" w:ascii="Times New Roman" w:hAnsi="Times New Roman" w:cs="Times New Roman"/>
                <w:sz w:val="21"/>
                <w:szCs w:val="21"/>
              </w:rPr>
              <w:t>Long Term</w:t>
            </w:r>
          </w:p>
        </w:tc>
        <w:tc>
          <w:tcPr>
            <w:tcW w:w="2314" w:type="dxa"/>
            <w:shd w:val="clear" w:color="auto" w:fill="F1F1F1" w:themeFill="background1" w:themeFillShade="F2"/>
          </w:tcPr>
          <w:p w14:paraId="5C2761A0">
            <w:pPr>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IN"/>
              </w:rPr>
              <w:t xml:space="preserve">Employment Type </w:t>
            </w:r>
            <w:r>
              <w:rPr>
                <w:rFonts w:hint="default" w:ascii="Times New Roman" w:hAnsi="Times New Roman" w:cs="Times New Roman"/>
                <w:b/>
                <w:bCs/>
                <w:sz w:val="21"/>
                <w:szCs w:val="21"/>
              </w:rPr>
              <w:t>:</w:t>
            </w:r>
          </w:p>
        </w:tc>
        <w:tc>
          <w:tcPr>
            <w:tcW w:w="3365" w:type="dxa"/>
          </w:tcPr>
          <w:p w14:paraId="0A6B625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C2</w:t>
            </w:r>
            <w:r>
              <w:rPr>
                <w:rFonts w:hint="default" w:ascii="Times New Roman" w:hAnsi="Times New Roman" w:cs="Times New Roman"/>
                <w:sz w:val="21"/>
                <w:szCs w:val="21"/>
                <w:lang w:val="en-IN"/>
              </w:rPr>
              <w:t>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4D1BED7">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Openings</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0A78823F">
            <w:pPr>
              <w:bidi w:val="0"/>
              <w:rPr>
                <w:rFonts w:hint="default" w:ascii="Times New Roman" w:hAnsi="Times New Roman" w:cs="Times New Roman"/>
                <w:sz w:val="21"/>
                <w:szCs w:val="21"/>
                <w:lang w:val="en-IN" w:eastAsia="zh-CN"/>
              </w:rPr>
            </w:pPr>
            <w:r>
              <w:rPr>
                <w:rFonts w:hint="default" w:ascii="Times New Roman" w:hAnsi="Times New Roman" w:cs="Times New Roman"/>
                <w:sz w:val="21"/>
                <w:szCs w:val="21"/>
                <w:lang w:val="en-US"/>
              </w:rPr>
              <w:t>1</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IN"/>
              </w:rPr>
              <w:t>1</w:t>
            </w:r>
            <w:r>
              <w:rPr>
                <w:rFonts w:hint="default" w:ascii="Times New Roman" w:hAnsi="Times New Roman" w:cs="Times New Roman"/>
                <w:sz w:val="21"/>
                <w:szCs w:val="21"/>
              </w:rPr>
              <w:t xml:space="preserve"> remaining)</w:t>
            </w:r>
          </w:p>
        </w:tc>
        <w:tc>
          <w:tcPr>
            <w:tcW w:w="2314" w:type="dxa"/>
            <w:shd w:val="clear" w:color="auto" w:fill="F1F1F1" w:themeFill="background1" w:themeFillShade="F2"/>
          </w:tcPr>
          <w:p w14:paraId="15035B9B">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Work Authorization Type</w:t>
            </w:r>
            <w:r>
              <w:rPr>
                <w:rFonts w:hint="default" w:ascii="Times New Roman" w:hAnsi="Times New Roman" w:cs="Times New Roman"/>
                <w:b/>
                <w:bCs/>
                <w:sz w:val="21"/>
                <w:szCs w:val="21"/>
                <w:lang w:val="en-IN"/>
              </w:rPr>
              <w:t xml:space="preserve"> :</w:t>
            </w:r>
          </w:p>
        </w:tc>
        <w:tc>
          <w:tcPr>
            <w:tcW w:w="3365" w:type="dxa"/>
          </w:tcPr>
          <w:p w14:paraId="4BFF66E0">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All Work Authorizations are Permitted - No Visa Transfers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78" w:hRule="atLeast"/>
        </w:trPr>
        <w:tc>
          <w:tcPr>
            <w:tcW w:w="1742" w:type="dxa"/>
            <w:shd w:val="clear" w:color="auto" w:fill="F1F1F1" w:themeFill="background1" w:themeFillShade="F2"/>
          </w:tcPr>
          <w:p w14:paraId="593C6166">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Job Status</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6462313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Active - P</w:t>
            </w:r>
            <w:r>
              <w:rPr>
                <w:rFonts w:hint="default" w:ascii="Times New Roman" w:hAnsi="Times New Roman" w:cs="Times New Roman"/>
                <w:sz w:val="21"/>
                <w:szCs w:val="21"/>
                <w:lang w:val="en-IN"/>
              </w:rPr>
              <w:t>1</w:t>
            </w:r>
          </w:p>
        </w:tc>
        <w:tc>
          <w:tcPr>
            <w:tcW w:w="2314" w:type="dxa"/>
            <w:shd w:val="clear" w:color="auto" w:fill="F1F1F1" w:themeFill="background1" w:themeFillShade="F2"/>
          </w:tcPr>
          <w:p w14:paraId="4C681CD3">
            <w:pPr>
              <w:bidi w:val="0"/>
              <w:rPr>
                <w:rFonts w:hint="default" w:ascii="Times New Roman" w:hAnsi="Times New Roman" w:cs="Times New Roman"/>
                <w:b/>
                <w:bCs/>
                <w:sz w:val="21"/>
                <w:szCs w:val="21"/>
                <w:lang w:val="en-IN"/>
              </w:rPr>
            </w:pPr>
            <w:r>
              <w:rPr>
                <w:rFonts w:hint="default" w:ascii="Times New Roman" w:hAnsi="Times New Roman" w:cs="Times New Roman"/>
                <w:b/>
                <w:bCs/>
                <w:sz w:val="21"/>
                <w:szCs w:val="21"/>
                <w:lang w:val="en-IN"/>
              </w:rPr>
              <w:t>Level/Salary Range :</w:t>
            </w:r>
          </w:p>
        </w:tc>
        <w:tc>
          <w:tcPr>
            <w:tcW w:w="3365" w:type="dxa"/>
          </w:tcPr>
          <w:p w14:paraId="1214BADE">
            <w:pPr>
              <w:bidi w:val="0"/>
              <w:rPr>
                <w:rFonts w:hint="default" w:ascii="Times New Roman" w:hAnsi="Times New Roman" w:cs="Times New Roman"/>
                <w:sz w:val="21"/>
                <w:szCs w:val="21"/>
                <w:lang w:val="en-IN"/>
              </w:rPr>
            </w:pPr>
            <w:r>
              <w:rPr>
                <w:rFonts w:hint="default" w:ascii="Times New Roman" w:hAnsi="Times New Roman" w:eastAsia="SimSun" w:cs="Times New Roman"/>
                <w:i w:val="0"/>
                <w:iCs w:val="0"/>
                <w:caps w:val="0"/>
                <w:color w:val="222222"/>
                <w:spacing w:val="0"/>
                <w:sz w:val="21"/>
                <w:szCs w:val="21"/>
                <w:shd w:val="clear" w:fill="FFFFFF"/>
              </w:rPr>
              <w:t>$55-$70/hr on W2 </w:t>
            </w:r>
            <w:r>
              <w:rPr>
                <w:rFonts w:hint="default" w:ascii="Times New Roman" w:hAnsi="Times New Roman" w:eastAsia="SimSun" w:cs="Times New Roman"/>
                <w:i w:val="0"/>
                <w:iCs w:val="0"/>
                <w:caps w:val="0"/>
                <w:color w:val="333333"/>
                <w:spacing w:val="0"/>
                <w:sz w:val="21"/>
                <w:szCs w:val="21"/>
                <w:shd w:val="clear" w:fill="FFFFFF"/>
              </w:rPr>
              <w:t>depends on ex</w:t>
            </w:r>
            <w:bookmarkStart w:id="0" w:name="_GoBack"/>
            <w:bookmarkEnd w:id="0"/>
            <w:r>
              <w:rPr>
                <w:rFonts w:hint="default" w:ascii="Times New Roman" w:hAnsi="Times New Roman" w:eastAsia="SimSun" w:cs="Times New Roman"/>
                <w:i w:val="0"/>
                <w:iCs w:val="0"/>
                <w:caps w:val="0"/>
                <w:color w:val="333333"/>
                <w:spacing w:val="0"/>
                <w:sz w:val="21"/>
                <w:szCs w:val="21"/>
                <w:shd w:val="clear" w:fill="FFFFFF"/>
              </w:rPr>
              <w:t>perience</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C65C8A2">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Work Location (City/State)</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08068BB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Remote</w:t>
            </w:r>
          </w:p>
        </w:tc>
        <w:tc>
          <w:tcPr>
            <w:tcW w:w="2314" w:type="dxa"/>
            <w:shd w:val="clear" w:color="auto" w:fill="F1F1F1" w:themeFill="background1" w:themeFillShade="F2"/>
          </w:tcPr>
          <w:p w14:paraId="5B7712EC">
            <w:pPr>
              <w:bidi w:val="0"/>
              <w:rPr>
                <w:rFonts w:hint="default" w:ascii="Times New Roman" w:hAnsi="Times New Roman" w:cs="Times New Roman"/>
                <w:sz w:val="22"/>
                <w:szCs w:val="22"/>
                <w:lang w:val="en-IN"/>
              </w:rPr>
            </w:pPr>
            <w:r>
              <w:rPr>
                <w:rFonts w:hint="default" w:ascii="Times New Roman" w:hAnsi="Times New Roman" w:cs="Times New Roman"/>
                <w:b/>
                <w:bCs/>
                <w:sz w:val="22"/>
                <w:szCs w:val="22"/>
                <w:lang w:val="en-IN"/>
              </w:rPr>
              <w:t>Send Resume to :</w:t>
            </w:r>
          </w:p>
        </w:tc>
        <w:tc>
          <w:tcPr>
            <w:tcW w:w="3365" w:type="dxa"/>
          </w:tcPr>
          <w:p w14:paraId="25393BDB">
            <w:pPr>
              <w:bidi w:val="0"/>
              <w:rPr>
                <w:rFonts w:hint="default" w:ascii="Times New Roman" w:hAnsi="Times New Roman" w:cs="Times New Roman"/>
                <w:sz w:val="22"/>
                <w:szCs w:val="22"/>
                <w:lang w:val="en-IN"/>
              </w:rPr>
            </w:pPr>
            <w:r>
              <w:rPr>
                <w:rFonts w:hint="default" w:ascii="Times New Roman" w:hAnsi="Times New Roman"/>
                <w:sz w:val="22"/>
                <w:szCs w:val="22"/>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themeColor="text1"/>
                <w:kern w:val="0"/>
                <w:sz w:val="24"/>
                <w:szCs w:val="24"/>
                <w:lang w:val="en-US" w:eastAsia="zh-CN" w:bidi="ar"/>
                <w14:textFill>
                  <w14:solidFill>
                    <w14:schemeClr w14:val="tx1"/>
                  </w14:solidFill>
                </w14:textFill>
              </w:rPr>
            </w:pP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b/>
                <w:bCs/>
                <w:color w:val="000000" w:themeColor="text1"/>
                <w:sz w:val="24"/>
                <w:szCs w:val="24"/>
                <w:lang w:val="en-IN"/>
                <w14:textFill>
                  <w14:solidFill>
                    <w14:schemeClr w14:val="tx1"/>
                  </w14:solidFill>
                </w14:textFill>
              </w:rPr>
            </w:pPr>
            <w:r>
              <w:rPr>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tbl>
            <w:tblPr>
              <w:tblStyle w:val="28"/>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347"/>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98" w:type="dxa"/>
                </w:tcPr>
                <w:p w14:paraId="62E8544B">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Level :</w:t>
                  </w:r>
                </w:p>
              </w:tc>
              <w:tc>
                <w:tcPr>
                  <w:tcW w:w="5347" w:type="dxa"/>
                </w:tcPr>
                <w:p w14:paraId="7C8ABA5D">
                  <w:pPr>
                    <w:bidi w:val="0"/>
                    <w:rPr>
                      <w:rFonts w:hint="default" w:ascii="Times New Roman" w:hAnsi="Times New Roman" w:cs="Times New Roman"/>
                      <w:sz w:val="21"/>
                      <w:szCs w:val="21"/>
                      <w:lang w:val="en-IN"/>
                    </w:rPr>
                  </w:pPr>
                  <w:r>
                    <w:rPr>
                      <w:rFonts w:hint="default" w:ascii="Times New Roman" w:hAnsi="Times New Roman" w:cs="Times New Roman"/>
                      <w:sz w:val="21"/>
                      <w:szCs w:val="21"/>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8740AEE">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Role :</w:t>
                  </w:r>
                </w:p>
              </w:tc>
              <w:tc>
                <w:tcPr>
                  <w:tcW w:w="5347" w:type="dxa"/>
                </w:tcPr>
                <w:p w14:paraId="30C063DA">
                  <w:pPr>
                    <w:bidi w:val="0"/>
                    <w:rPr>
                      <w:rFonts w:hint="default" w:ascii="Times New Roman" w:hAnsi="Times New Roman" w:cs="Times New Roman"/>
                      <w:sz w:val="21"/>
                      <w:szCs w:val="21"/>
                      <w:lang w:val="en-IN"/>
                    </w:rPr>
                  </w:pPr>
                  <w:r>
                    <w:rPr>
                      <w:rFonts w:hint="default" w:ascii="Times New Roman" w:hAnsi="Times New Roman" w:cs="Times New Roman"/>
                      <w:sz w:val="21"/>
                      <w:szCs w:val="21"/>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BFD9783">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 xml:space="preserve">Skill: </w:t>
                  </w:r>
                </w:p>
              </w:tc>
              <w:tc>
                <w:tcPr>
                  <w:tcW w:w="5347" w:type="dxa"/>
                </w:tcPr>
                <w:p w14:paraId="688F7F6A">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Software: Build/Configuration/Release</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203BE042">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Technology :</w:t>
                  </w:r>
                </w:p>
              </w:tc>
              <w:tc>
                <w:tcPr>
                  <w:tcW w:w="5347" w:type="dxa"/>
                  <w:vAlign w:val="center"/>
                </w:tcPr>
                <w:p w14:paraId="6A71899F">
                  <w:pPr>
                    <w:bidi w:val="0"/>
                    <w:rPr>
                      <w:rFonts w:hint="default" w:ascii="Times New Roman" w:hAnsi="Times New Roman" w:cs="Times New Roman"/>
                      <w:sz w:val="21"/>
                      <w:szCs w:val="21"/>
                      <w:lang w:val="en-IN" w:eastAsia="ja-JP"/>
                    </w:rPr>
                  </w:pPr>
                  <w:r>
                    <w:rPr>
                      <w:rFonts w:hint="default" w:ascii="Times New Roman" w:hAnsi="Times New Roman" w:eastAsia="MS Sans Serif" w:cs="Times New Roman"/>
                      <w:i w:val="0"/>
                      <w:iCs w:val="0"/>
                      <w:caps w:val="0"/>
                      <w:color w:val="333333"/>
                      <w:spacing w:val="0"/>
                      <w:sz w:val="21"/>
                      <w:szCs w:val="21"/>
                      <w:shd w:val="clear" w:fill="FFFFFF"/>
                    </w:rPr>
                    <w:t>Control-M, Linux/Unix, Windows Server, SQL, Scripting</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157114A">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No.of Permitted Vendor Layers :</w:t>
                  </w:r>
                </w:p>
              </w:tc>
              <w:tc>
                <w:tcPr>
                  <w:tcW w:w="5347" w:type="dxa"/>
                </w:tcPr>
                <w:p w14:paraId="70B1C757">
                  <w:pPr>
                    <w:bidi w:val="0"/>
                    <w:rPr>
                      <w:rFonts w:hint="default" w:ascii="Times New Roman" w:hAnsi="Times New Roman" w:cs="Times New Roman"/>
                      <w:sz w:val="21"/>
                      <w:szCs w:val="21"/>
                      <w:lang w:val="en-IN"/>
                    </w:rPr>
                  </w:pPr>
                  <w:r>
                    <w:rPr>
                      <w:rFonts w:hint="default" w:ascii="Times New Roman" w:hAnsi="Times New Roman" w:cs="Times New Roman"/>
                      <w:sz w:val="21"/>
                      <w:szCs w:val="21"/>
                      <w:lang w:val="en-IN"/>
                    </w:rPr>
                    <w:t>0</w:t>
                  </w:r>
                </w:p>
              </w:tc>
            </w:tr>
          </w:tbl>
          <w:p w14:paraId="5AF8D59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p w14:paraId="7DA8A82C">
            <w:pPr>
              <w:bidi w:val="0"/>
              <w:rPr>
                <w:rFonts w:hint="default" w:asciiTheme="minorAscii" w:hAnsiTheme="minorAscii"/>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REQUIREMENT DETAIL</w:t>
            </w:r>
            <w:r>
              <w:rPr>
                <w:rFonts w:hint="default" w:ascii="Times New Roman" w:hAnsi="Times New Roman" w:cs="Times New Roman"/>
                <w:b/>
                <w:bCs/>
                <w:color w:val="000000" w:themeColor="text1"/>
                <w:sz w:val="24"/>
                <w:szCs w:val="24"/>
                <w:lang w:val="en-IN"/>
                <w14:textFill>
                  <w14:solidFill>
                    <w14:schemeClr w14:val="tx1"/>
                  </w14:solidFill>
                </w14:textFill>
              </w:rPr>
              <w:t>S:</w:t>
            </w:r>
          </w:p>
          <w:p w14:paraId="3B01C8AA">
            <w:pPr>
              <w:bidi w:val="0"/>
              <w:rPr>
                <w:rFonts w:hint="default" w:ascii="Times New Roman" w:hAnsi="Times New Roman" w:cs="Times New Roman"/>
                <w:b/>
                <w:bCs/>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lang w:val="en-IN"/>
                <w14:textFill>
                  <w14:solidFill>
                    <w14:schemeClr w14:val="tx1"/>
                  </w14:solidFill>
                </w14:textFill>
              </w:rPr>
              <w:t>What You Will DO</w:t>
            </w:r>
          </w:p>
          <w:p w14:paraId="19E3E97E">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Perform job setup, scheduling, troubleshooting, and automation/API usage.</w:t>
            </w:r>
          </w:p>
          <w:p w14:paraId="6A866618">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Migrate legacy schedulers (e.g., UC4, Cron) with accurate job mapping and risk-managed approaches.</w:t>
            </w:r>
          </w:p>
          <w:p w14:paraId="63C95600">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Use Linux/Unix, Windows Server, distributed environments, SSH, SFTP, and remote job execution.</w:t>
            </w:r>
          </w:p>
          <w:p w14:paraId="4F2691CD">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 xml:space="preserve">Create Bash and </w:t>
            </w:r>
            <w:r>
              <w:rPr>
                <w:rFonts w:hint="default" w:ascii="Times New Roman" w:hAnsi="Times New Roman" w:cs="Times New Roman"/>
                <w:sz w:val="21"/>
                <w:szCs w:val="21"/>
                <w:lang w:val="en-IN"/>
              </w:rPr>
              <w:t>Power-Shell</w:t>
            </w:r>
            <w:r>
              <w:rPr>
                <w:rFonts w:hint="default" w:ascii="Times New Roman" w:hAnsi="Times New Roman" w:cs="Times New Roman"/>
                <w:sz w:val="21"/>
                <w:szCs w:val="21"/>
              </w:rPr>
              <w:t xml:space="preserve"> scripting for job automation, environment validation, and system integration.</w:t>
            </w:r>
          </w:p>
          <w:p w14:paraId="45B5145B">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Support batch jobs on SQL Server, Oracle, and PostgreSQL and database job scheduling.</w:t>
            </w:r>
          </w:p>
          <w:p w14:paraId="1A992290">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 xml:space="preserve">Integrate with Splunk, </w:t>
            </w:r>
            <w:r>
              <w:rPr>
                <w:rFonts w:hint="default" w:ascii="Times New Roman" w:hAnsi="Times New Roman" w:cs="Times New Roman"/>
                <w:sz w:val="21"/>
                <w:szCs w:val="21"/>
                <w:lang w:val="en-IN"/>
              </w:rPr>
              <w:t>Service Now</w:t>
            </w:r>
            <w:r>
              <w:rPr>
                <w:rFonts w:hint="default" w:ascii="Times New Roman" w:hAnsi="Times New Roman" w:cs="Times New Roman"/>
                <w:sz w:val="21"/>
                <w:szCs w:val="21"/>
              </w:rPr>
              <w:t>/JIRA, SNMP/email alerts</w:t>
            </w:r>
          </w:p>
          <w:p w14:paraId="3F1D944B">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Enforce enterprise standards and change/incident management processes.</w:t>
            </w:r>
          </w:p>
          <w:p w14:paraId="2A2CD0A4">
            <w:pPr>
              <w:keepNext w:val="0"/>
              <w:keepLines w:val="0"/>
              <w:widowControl/>
              <w:numPr>
                <w:ilvl w:val="0"/>
                <w:numId w:val="0"/>
              </w:numPr>
              <w:suppressLineNumbers w:val="0"/>
              <w:tabs>
                <w:tab w:val="left" w:pos="720"/>
              </w:tabs>
              <w:spacing w:before="0" w:beforeAutospacing="1" w:after="0" w:afterAutospacing="1"/>
              <w:rPr>
                <w:rFonts w:hint="default" w:ascii="Times New Roman" w:hAnsi="Times New Roman" w:cs="Times New Roman" w:eastAsiaTheme="majorEastAsia"/>
                <w:b/>
                <w:bCs/>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cs="Times New Roman" w:eastAsiaTheme="majorEastAsia"/>
                <w:b/>
                <w:bCs/>
                <w:i w:val="0"/>
                <w:iCs w:val="0"/>
                <w:caps w:val="0"/>
                <w:color w:val="000000" w:themeColor="text1"/>
                <w:spacing w:val="0"/>
                <w:sz w:val="21"/>
                <w:szCs w:val="21"/>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ascii="Times New Roman" w:hAnsi="Times New Roman" w:cs="Times New Roman" w:eastAsiaTheme="majorEastAsia"/>
                <w:sz w:val="21"/>
                <w:szCs w:val="21"/>
              </w:rPr>
            </w:pPr>
            <w:r>
              <w:rPr>
                <w:rFonts w:hint="default" w:ascii="Times New Roman" w:hAnsi="Times New Roman" w:cs="Times New Roman" w:eastAsiaTheme="majorEastAsia"/>
                <w:b/>
                <w:bCs/>
                <w:color w:val="000000" w:themeColor="text1"/>
                <w:sz w:val="21"/>
                <w:szCs w:val="21"/>
                <w14:textFill>
                  <w14:solidFill>
                    <w14:schemeClr w14:val="tx1"/>
                  </w14:solidFill>
                </w14:textFill>
              </w:rPr>
              <w:t>Required:</w:t>
            </w:r>
          </w:p>
          <w:p w14:paraId="30F9E93E">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8-15 years of overall IT experience</w:t>
            </w:r>
          </w:p>
          <w:p w14:paraId="0A55FD90">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2-5 years of experience with Control M: intermediate job flow design, troubleshooting, and performance tuning</w:t>
            </w:r>
          </w:p>
          <w:p w14:paraId="1C6E9139">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Expertise with Job Scheduling with Control-M</w:t>
            </w:r>
          </w:p>
          <w:p w14:paraId="52D12586">
            <w:pPr>
              <w:keepNext w:val="0"/>
              <w:keepLines w:val="0"/>
              <w:widowControl/>
              <w:numPr>
                <w:ilvl w:val="1"/>
                <w:numId w:val="4"/>
              </w:numPr>
              <w:suppressLineNumbers w:val="0"/>
              <w:spacing w:before="0" w:beforeAutospacing="1" w:after="0" w:afterAutospacing="1"/>
              <w:ind w:left="1440" w:hanging="360"/>
              <w:rPr>
                <w:rFonts w:hint="default" w:ascii="Times New Roman" w:hAnsi="Times New Roman" w:cs="Times New Roman"/>
                <w:sz w:val="21"/>
                <w:szCs w:val="21"/>
              </w:rPr>
            </w:pPr>
            <w:r>
              <w:rPr>
                <w:rFonts w:hint="default" w:ascii="Times New Roman" w:hAnsi="Times New Roman" w:cs="Times New Roman"/>
                <w:sz w:val="21"/>
                <w:szCs w:val="21"/>
              </w:rPr>
              <w:t>Setup, Admin &amp; Upgrade</w:t>
            </w:r>
          </w:p>
          <w:p w14:paraId="4E49476C">
            <w:pPr>
              <w:keepNext w:val="0"/>
              <w:keepLines w:val="0"/>
              <w:widowControl/>
              <w:numPr>
                <w:ilvl w:val="1"/>
                <w:numId w:val="4"/>
              </w:numPr>
              <w:suppressLineNumbers w:val="0"/>
              <w:spacing w:before="0" w:beforeAutospacing="1" w:after="0" w:afterAutospacing="1"/>
              <w:ind w:left="1440" w:hanging="360"/>
              <w:rPr>
                <w:rFonts w:hint="default" w:ascii="Times New Roman" w:hAnsi="Times New Roman" w:cs="Times New Roman"/>
                <w:sz w:val="21"/>
                <w:szCs w:val="21"/>
              </w:rPr>
            </w:pPr>
            <w:r>
              <w:rPr>
                <w:rFonts w:hint="default" w:ascii="Times New Roman" w:hAnsi="Times New Roman" w:cs="Times New Roman"/>
                <w:sz w:val="21"/>
                <w:szCs w:val="21"/>
              </w:rPr>
              <w:t>Job Migration</w:t>
            </w:r>
          </w:p>
          <w:p w14:paraId="6486EF5C">
            <w:pPr>
              <w:keepNext w:val="0"/>
              <w:keepLines w:val="0"/>
              <w:widowControl/>
              <w:numPr>
                <w:ilvl w:val="1"/>
                <w:numId w:val="4"/>
              </w:numPr>
              <w:suppressLineNumbers w:val="0"/>
              <w:spacing w:before="0" w:beforeAutospacing="1" w:after="0" w:afterAutospacing="1"/>
              <w:ind w:left="1440" w:hanging="360"/>
              <w:rPr>
                <w:rFonts w:hint="default" w:ascii="Times New Roman" w:hAnsi="Times New Roman" w:cs="Times New Roman"/>
                <w:sz w:val="21"/>
                <w:szCs w:val="21"/>
              </w:rPr>
            </w:pPr>
            <w:r>
              <w:rPr>
                <w:rFonts w:hint="default" w:ascii="Times New Roman" w:hAnsi="Times New Roman" w:cs="Times New Roman"/>
                <w:sz w:val="21"/>
                <w:szCs w:val="21"/>
              </w:rPr>
              <w:t>Automation API/CLI</w:t>
            </w:r>
          </w:p>
          <w:p w14:paraId="4A54CCB1">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Knowledge of both Linux/Unix (Commands &amp; Troubleshooting) and Windows Server (Basic Ops, Job Handling)</w:t>
            </w:r>
          </w:p>
          <w:p w14:paraId="0F8FC012">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 xml:space="preserve">Excellent Scripting Skills – Bash Shell Scripting and </w:t>
            </w:r>
            <w:r>
              <w:rPr>
                <w:rFonts w:hint="default" w:ascii="Times New Roman" w:hAnsi="Times New Roman" w:cs="Times New Roman"/>
                <w:sz w:val="21"/>
                <w:szCs w:val="21"/>
                <w:lang w:val="en-IN"/>
              </w:rPr>
              <w:t>Power Shell</w:t>
            </w:r>
            <w:r>
              <w:rPr>
                <w:rFonts w:hint="default" w:ascii="Times New Roman" w:hAnsi="Times New Roman" w:cs="Times New Roman"/>
                <w:sz w:val="21"/>
                <w:szCs w:val="21"/>
              </w:rPr>
              <w:t xml:space="preserve"> Scripting</w:t>
            </w:r>
          </w:p>
          <w:p w14:paraId="36F61E34">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Experience with Database systems - SQL Server, Oracle, PostgreSQL (Job scheduling context)</w:t>
            </w:r>
          </w:p>
          <w:p w14:paraId="44B54679">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Understanding of Log Monitoring, Job Alerts, Retry Mechanisms, etc.</w:t>
            </w:r>
          </w:p>
          <w:p w14:paraId="379FB7B8">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Excellent Documentation and Standardization skills</w:t>
            </w:r>
          </w:p>
          <w:p w14:paraId="335D7C69">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sz w:val="21"/>
                <w:szCs w:val="21"/>
              </w:rPr>
              <w:t>Experience with Migration Planning (Big Bang/Phased)</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000000" w:themeColor="text1"/>
                <w:spacing w:val="0"/>
                <w:sz w:val="18"/>
                <w:szCs w:val="18"/>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b/>
                <w:bCs/>
                <w:sz w:val="24"/>
                <w:szCs w:val="24"/>
                <w:lang w:val="en-IN"/>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04/28/2025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Pr>
          <w:p w14:paraId="58B4EF2D">
            <w:pPr>
              <w:spacing w:after="0"/>
              <w:rPr>
                <w:rFonts w:hint="default"/>
                <w:sz w:val="24"/>
                <w:szCs w:val="24"/>
                <w:lang w:val="en-IN"/>
              </w:rPr>
            </w:pPr>
            <w:r>
              <w:rPr>
                <w:rFonts w:hint="default"/>
                <w:sz w:val="24"/>
                <w:szCs w:val="24"/>
                <w:lang w:val="en-IN"/>
              </w:rPr>
              <w:t>04/28/2025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376" w:type="dxa"/>
          </w:tcPr>
          <w:p w14:paraId="6E5D5EA7">
            <w:pPr>
              <w:spacing w:after="0"/>
              <w:rPr>
                <w:rFonts w:hint="default"/>
                <w:sz w:val="24"/>
                <w:szCs w:val="24"/>
                <w:lang w:val="en-IN"/>
              </w:rPr>
            </w:pPr>
            <w:r>
              <w:rPr>
                <w:rFonts w:hint="default"/>
                <w:sz w:val="24"/>
                <w:szCs w:val="24"/>
                <w:lang w:val="en-IN"/>
              </w:rPr>
              <w:t>04/28/2025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2">
    <w:nsid w:val="196D1479"/>
    <w:multiLevelType w:val="multilevel"/>
    <w:tmpl w:val="196D147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CD71493"/>
    <w:multiLevelType w:val="multilevel"/>
    <w:tmpl w:val="5CD7149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2C5046"/>
    <w:rsid w:val="023F099E"/>
    <w:rsid w:val="02701575"/>
    <w:rsid w:val="031655D5"/>
    <w:rsid w:val="03171F7C"/>
    <w:rsid w:val="038860B0"/>
    <w:rsid w:val="03A32A8F"/>
    <w:rsid w:val="03C37C85"/>
    <w:rsid w:val="03D954F0"/>
    <w:rsid w:val="03ED24B8"/>
    <w:rsid w:val="03F11A2A"/>
    <w:rsid w:val="0405437C"/>
    <w:rsid w:val="04074B99"/>
    <w:rsid w:val="04433D02"/>
    <w:rsid w:val="044826ED"/>
    <w:rsid w:val="045552D4"/>
    <w:rsid w:val="05011E76"/>
    <w:rsid w:val="05433457"/>
    <w:rsid w:val="05BF28FC"/>
    <w:rsid w:val="05D6032A"/>
    <w:rsid w:val="05F502C8"/>
    <w:rsid w:val="060A68ED"/>
    <w:rsid w:val="061E3036"/>
    <w:rsid w:val="06274328"/>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923EDC"/>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9269C2"/>
    <w:rsid w:val="1EE47AE9"/>
    <w:rsid w:val="1F0D0F54"/>
    <w:rsid w:val="1F2949F7"/>
    <w:rsid w:val="1F556C87"/>
    <w:rsid w:val="1F5869D1"/>
    <w:rsid w:val="1F7673FD"/>
    <w:rsid w:val="1F7C6D62"/>
    <w:rsid w:val="1F80299E"/>
    <w:rsid w:val="1FA950F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8D20F5"/>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3DA5BD7"/>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6F700A"/>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4B37D4"/>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55275D"/>
    <w:rsid w:val="5B6B462C"/>
    <w:rsid w:val="5B7F3374"/>
    <w:rsid w:val="5BAA3D76"/>
    <w:rsid w:val="5BD61151"/>
    <w:rsid w:val="5C1C1F16"/>
    <w:rsid w:val="5C1F3BA0"/>
    <w:rsid w:val="5C2A4C0B"/>
    <w:rsid w:val="5C3D2CED"/>
    <w:rsid w:val="5C4B25DA"/>
    <w:rsid w:val="5C882FDD"/>
    <w:rsid w:val="5C9D4384"/>
    <w:rsid w:val="5CA1226F"/>
    <w:rsid w:val="5D4C7DE6"/>
    <w:rsid w:val="5D70531C"/>
    <w:rsid w:val="5DB208DB"/>
    <w:rsid w:val="5DB25ED5"/>
    <w:rsid w:val="5DB9272F"/>
    <w:rsid w:val="5DFA254A"/>
    <w:rsid w:val="5E432943"/>
    <w:rsid w:val="5E616AF7"/>
    <w:rsid w:val="5E9A0437"/>
    <w:rsid w:val="5EC1536D"/>
    <w:rsid w:val="5EDC70C6"/>
    <w:rsid w:val="5EEC46A4"/>
    <w:rsid w:val="5F017458"/>
    <w:rsid w:val="5F360FAB"/>
    <w:rsid w:val="5F4D3579"/>
    <w:rsid w:val="5F917206"/>
    <w:rsid w:val="5F93327B"/>
    <w:rsid w:val="5FC00510"/>
    <w:rsid w:val="5FC123C2"/>
    <w:rsid w:val="5FD516C0"/>
    <w:rsid w:val="60093B03"/>
    <w:rsid w:val="601002F1"/>
    <w:rsid w:val="60631F63"/>
    <w:rsid w:val="60C026FC"/>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1264D"/>
    <w:rsid w:val="6F0F536B"/>
    <w:rsid w:val="6F213EFC"/>
    <w:rsid w:val="6FA72308"/>
    <w:rsid w:val="6FB50FE4"/>
    <w:rsid w:val="6FFE615A"/>
    <w:rsid w:val="70214294"/>
    <w:rsid w:val="706202C2"/>
    <w:rsid w:val="70815EA0"/>
    <w:rsid w:val="70CD2C2A"/>
    <w:rsid w:val="71080876"/>
    <w:rsid w:val="712312B1"/>
    <w:rsid w:val="71345FCA"/>
    <w:rsid w:val="71350F25"/>
    <w:rsid w:val="71B24117"/>
    <w:rsid w:val="7218280D"/>
    <w:rsid w:val="72292D47"/>
    <w:rsid w:val="722F3290"/>
    <w:rsid w:val="72367784"/>
    <w:rsid w:val="729860B4"/>
    <w:rsid w:val="72AE1CD4"/>
    <w:rsid w:val="730D6572"/>
    <w:rsid w:val="73236561"/>
    <w:rsid w:val="73F63BBF"/>
    <w:rsid w:val="74062071"/>
    <w:rsid w:val="740D1A85"/>
    <w:rsid w:val="74A9533B"/>
    <w:rsid w:val="74B81BC8"/>
    <w:rsid w:val="74C5634E"/>
    <w:rsid w:val="74C91FC1"/>
    <w:rsid w:val="74F631CB"/>
    <w:rsid w:val="750D46C5"/>
    <w:rsid w:val="75885F2B"/>
    <w:rsid w:val="75A14920"/>
    <w:rsid w:val="75E65EB2"/>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BA7330"/>
    <w:rsid w:val="7BD454EF"/>
    <w:rsid w:val="7C025618"/>
    <w:rsid w:val="7C0719C9"/>
    <w:rsid w:val="7C0A1B44"/>
    <w:rsid w:val="7C0D0C4B"/>
    <w:rsid w:val="7CEA1218"/>
    <w:rsid w:val="7DD139F1"/>
    <w:rsid w:val="7DFA1203"/>
    <w:rsid w:val="7E0A1B64"/>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2025-04-28T15:25:37Z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718455CE09344F21A0053FD940105F74_13</vt:lpwstr>
  </property>
</Properties>
</file>